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47" w:rsidRPr="00FA39F1" w:rsidRDefault="00D45F31" w:rsidP="00FA39F1">
      <w:pP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FA39F1">
        <w:rPr>
          <w:b/>
          <w:sz w:val="28"/>
          <w:szCs w:val="28"/>
        </w:rPr>
        <w:t>ΔΗΛΩΣΗ ΕΠΙΔΟΣΕΩΝ</w:t>
      </w:r>
    </w:p>
    <w:p w:rsidR="00D45F31" w:rsidRPr="00FA39F1" w:rsidRDefault="00D45F31" w:rsidP="00FA39F1">
      <w:pPr>
        <w:spacing w:after="100" w:afterAutospacing="1" w:line="240" w:lineRule="auto"/>
        <w:contextualSpacing/>
        <w:jc w:val="center"/>
        <w:rPr>
          <w:b/>
          <w:sz w:val="28"/>
          <w:szCs w:val="28"/>
          <w:lang w:val="en-US"/>
        </w:rPr>
      </w:pPr>
      <w:r w:rsidRPr="00FA39F1">
        <w:rPr>
          <w:sz w:val="28"/>
          <w:szCs w:val="28"/>
        </w:rPr>
        <w:t xml:space="preserve">Αριθ. </w:t>
      </w:r>
      <w:r w:rsidR="00FA39F1" w:rsidRPr="00FA39F1">
        <w:rPr>
          <w:b/>
          <w:sz w:val="28"/>
          <w:szCs w:val="28"/>
          <w:lang w:val="en-US"/>
        </w:rPr>
        <w:t>..</w:t>
      </w:r>
    </w:p>
    <w:p w:rsidR="00D45F31" w:rsidRDefault="00D45F31" w:rsidP="00D45F31">
      <w:pPr>
        <w:pStyle w:val="a4"/>
        <w:numPr>
          <w:ilvl w:val="0"/>
          <w:numId w:val="1"/>
        </w:numPr>
        <w:jc w:val="both"/>
      </w:pPr>
      <w:r>
        <w:t xml:space="preserve">Τύπος προϊόντος: </w:t>
      </w:r>
      <w:r w:rsidR="00E4698C">
        <w:rPr>
          <w:b/>
        </w:rPr>
        <w:t>Εξώφυλλα</w:t>
      </w:r>
      <w:r w:rsidRPr="00805F1C">
        <w:rPr>
          <w:b/>
        </w:rPr>
        <w:t xml:space="preserve"> όπως περιγράφονται αναλυτικά παρακάτω</w:t>
      </w:r>
    </w:p>
    <w:p w:rsidR="00D45F31" w:rsidRDefault="00E4698C" w:rsidP="00D45F31">
      <w:pPr>
        <w:pStyle w:val="a4"/>
        <w:numPr>
          <w:ilvl w:val="0"/>
          <w:numId w:val="1"/>
        </w:numPr>
        <w:jc w:val="both"/>
      </w:pPr>
      <w:r>
        <w:t>Προοριζόμενη</w:t>
      </w:r>
      <w:r w:rsidR="00D45F31">
        <w:t xml:space="preserve"> χρήση: </w:t>
      </w:r>
      <w:r w:rsidR="00805F1C">
        <w:rPr>
          <w:b/>
        </w:rPr>
        <w:t>Ε</w:t>
      </w:r>
      <w:r w:rsidR="00D45F31" w:rsidRPr="00805F1C">
        <w:rPr>
          <w:b/>
        </w:rPr>
        <w:t>ξωτερική χρήση σε κτίρια και άλλα κατασκευαστικά έργα</w:t>
      </w:r>
    </w:p>
    <w:p w:rsidR="00D45F31" w:rsidRPr="00D45F31" w:rsidRDefault="00D45F31" w:rsidP="00D45F31">
      <w:pPr>
        <w:pStyle w:val="a4"/>
        <w:numPr>
          <w:ilvl w:val="0"/>
          <w:numId w:val="1"/>
        </w:numPr>
        <w:jc w:val="both"/>
      </w:pPr>
      <w:r>
        <w:t xml:space="preserve">Κατασκευαστής: </w:t>
      </w:r>
      <w:r w:rsidR="00FA39F1">
        <w:rPr>
          <w:b/>
        </w:rPr>
        <w:t>…</w:t>
      </w:r>
    </w:p>
    <w:p w:rsidR="00D45F31" w:rsidRDefault="00D45F31" w:rsidP="00D45F31">
      <w:pPr>
        <w:pStyle w:val="a4"/>
        <w:numPr>
          <w:ilvl w:val="0"/>
          <w:numId w:val="1"/>
        </w:numPr>
        <w:jc w:val="both"/>
      </w:pPr>
      <w:r>
        <w:t xml:space="preserve">Σύστημα </w:t>
      </w:r>
      <w:r>
        <w:rPr>
          <w:lang w:val="en-US"/>
        </w:rPr>
        <w:t>AVCP</w:t>
      </w:r>
      <w:r w:rsidRPr="00D45F31">
        <w:t xml:space="preserve"> (</w:t>
      </w:r>
      <w:r>
        <w:t xml:space="preserve">αξιολόγηση και επαλήθευση της σταθερότητας της επίδοσης): </w:t>
      </w:r>
      <w:r w:rsidRPr="00805F1C">
        <w:rPr>
          <w:b/>
        </w:rPr>
        <w:t>4</w:t>
      </w:r>
    </w:p>
    <w:p w:rsidR="00D45F31" w:rsidRPr="00FA39F1" w:rsidRDefault="00D45F31" w:rsidP="00D45F31">
      <w:pPr>
        <w:pStyle w:val="a4"/>
        <w:numPr>
          <w:ilvl w:val="0"/>
          <w:numId w:val="1"/>
        </w:numPr>
        <w:jc w:val="both"/>
        <w:rPr>
          <w:b/>
        </w:rPr>
      </w:pPr>
      <w:r>
        <w:t xml:space="preserve">Σχετικό εναρμονισμένο πρότυπο: </w:t>
      </w:r>
      <w:r w:rsidRPr="00FA39F1">
        <w:rPr>
          <w:b/>
          <w:lang w:val="en-US"/>
        </w:rPr>
        <w:t>EN</w:t>
      </w:r>
      <w:r w:rsidRPr="00FA39F1">
        <w:rPr>
          <w:b/>
        </w:rPr>
        <w:t xml:space="preserve"> 13659:2004+</w:t>
      </w:r>
      <w:r w:rsidRPr="00FA39F1">
        <w:rPr>
          <w:b/>
          <w:lang w:val="en-US"/>
        </w:rPr>
        <w:t>A</w:t>
      </w:r>
      <w:r w:rsidRPr="00FA39F1">
        <w:rPr>
          <w:b/>
        </w:rPr>
        <w:t>1:2008</w:t>
      </w:r>
    </w:p>
    <w:p w:rsidR="00D45F31" w:rsidRDefault="00D45F31" w:rsidP="00D45F31">
      <w:pPr>
        <w:pStyle w:val="a4"/>
        <w:numPr>
          <w:ilvl w:val="0"/>
          <w:numId w:val="1"/>
        </w:numPr>
        <w:jc w:val="both"/>
      </w:pPr>
      <w:r>
        <w:t>Δηλωθείσα επίδοση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723"/>
        <w:gridCol w:w="4678"/>
        <w:gridCol w:w="1276"/>
        <w:gridCol w:w="1071"/>
      </w:tblGrid>
      <w:tr w:rsidR="002154B2" w:rsidRPr="004C0329" w:rsidTr="002154B2">
        <w:trPr>
          <w:cantSplit/>
          <w:trHeight w:val="2086"/>
        </w:trPr>
        <w:tc>
          <w:tcPr>
            <w:tcW w:w="548" w:type="dxa"/>
            <w:textDirection w:val="btLr"/>
          </w:tcPr>
          <w:p w:rsidR="002154B2" w:rsidRPr="002154B2" w:rsidRDefault="002154B2" w:rsidP="002154B2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723" w:type="dxa"/>
            <w:textDirection w:val="btLr"/>
          </w:tcPr>
          <w:p w:rsidR="002154B2" w:rsidRDefault="002154B2" w:rsidP="002154B2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 xml:space="preserve">Μοναδικός </w:t>
            </w:r>
          </w:p>
          <w:p w:rsidR="002154B2" w:rsidRPr="002154B2" w:rsidRDefault="002154B2" w:rsidP="002154B2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Κωδικός Προϊόντος</w:t>
            </w:r>
          </w:p>
        </w:tc>
        <w:tc>
          <w:tcPr>
            <w:tcW w:w="4678" w:type="dxa"/>
            <w:textDirection w:val="btLr"/>
            <w:vAlign w:val="center"/>
          </w:tcPr>
          <w:p w:rsidR="002154B2" w:rsidRDefault="002154B2" w:rsidP="002154B2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 xml:space="preserve">ΤΥΠΟΣ </w:t>
            </w:r>
          </w:p>
          <w:p w:rsidR="002154B2" w:rsidRPr="00805F1C" w:rsidRDefault="00805F1C" w:rsidP="002154B2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ΕΞΩΦΥΛΛΟΥ</w:t>
            </w:r>
          </w:p>
        </w:tc>
        <w:tc>
          <w:tcPr>
            <w:tcW w:w="1276" w:type="dxa"/>
            <w:textDirection w:val="btLr"/>
          </w:tcPr>
          <w:p w:rsidR="002154B2" w:rsidRDefault="002154B2" w:rsidP="002154B2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ΟΥΣΙΩΔΕΣ ΧΑΡΑΚΤΗΡΙΣΤΙΚΟ: </w:t>
            </w:r>
            <w:r w:rsidRPr="00FA39F1">
              <w:rPr>
                <w:b/>
                <w:sz w:val="20"/>
                <w:szCs w:val="20"/>
              </w:rPr>
              <w:t xml:space="preserve">Αντίσταση </w:t>
            </w:r>
          </w:p>
          <w:p w:rsidR="002154B2" w:rsidRPr="002154B2" w:rsidRDefault="002154B2" w:rsidP="002154B2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FA39F1">
              <w:rPr>
                <w:b/>
                <w:sz w:val="20"/>
                <w:szCs w:val="20"/>
              </w:rPr>
              <w:t>σε Ανεμοπίεση</w:t>
            </w:r>
          </w:p>
        </w:tc>
        <w:tc>
          <w:tcPr>
            <w:tcW w:w="1071" w:type="dxa"/>
            <w:textDirection w:val="btLr"/>
          </w:tcPr>
          <w:p w:rsidR="002154B2" w:rsidRPr="002154B2" w:rsidRDefault="002154B2" w:rsidP="002154B2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Εναρμονισμένη Τεχνική Προδιαγραφή</w:t>
            </w:r>
          </w:p>
        </w:tc>
      </w:tr>
      <w:tr w:rsidR="00507CF9" w:rsidRPr="004C0329" w:rsidTr="00FA39F1">
        <w:tc>
          <w:tcPr>
            <w:tcW w:w="548" w:type="dxa"/>
          </w:tcPr>
          <w:p w:rsidR="00507CF9" w:rsidRPr="002154B2" w:rsidRDefault="00507CF9" w:rsidP="004C0329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723" w:type="dxa"/>
          </w:tcPr>
          <w:p w:rsidR="00507CF9" w:rsidRPr="002154B2" w:rsidRDefault="002154B2" w:rsidP="00507CF9">
            <w:pPr>
              <w:jc w:val="center"/>
              <w:rPr>
                <w:b/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:rsidR="00507CF9" w:rsidRPr="00C94932" w:rsidRDefault="00C94932" w:rsidP="00FA39F1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C94932">
              <w:rPr>
                <w:b/>
                <w:sz w:val="18"/>
                <w:szCs w:val="18"/>
                <w:lang w:val="en-US"/>
              </w:rPr>
              <w:t>…</w:t>
            </w:r>
          </w:p>
        </w:tc>
        <w:tc>
          <w:tcPr>
            <w:tcW w:w="1276" w:type="dxa"/>
          </w:tcPr>
          <w:p w:rsidR="00507CF9" w:rsidRPr="00E4698C" w:rsidRDefault="00507CF9" w:rsidP="00507CF9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</w:rPr>
              <w:t>Κλάση</w:t>
            </w:r>
            <w:r w:rsidR="00E4698C">
              <w:rPr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071" w:type="dxa"/>
            <w:vMerge w:val="restart"/>
            <w:textDirection w:val="btLr"/>
          </w:tcPr>
          <w:p w:rsidR="00507CF9" w:rsidRPr="00FA39F1" w:rsidRDefault="00507CF9" w:rsidP="00FA39F1">
            <w:pPr>
              <w:ind w:left="113" w:right="113"/>
              <w:rPr>
                <w:sz w:val="18"/>
                <w:szCs w:val="18"/>
                <w:lang w:val="en-US"/>
              </w:rPr>
            </w:pPr>
          </w:p>
          <w:p w:rsidR="00507CF9" w:rsidRPr="00FA39F1" w:rsidRDefault="00507CF9" w:rsidP="002154B2">
            <w:pPr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bookmarkStart w:id="0" w:name="_GoBack"/>
            <w:r w:rsidRPr="00FA39F1">
              <w:rPr>
                <w:b/>
                <w:sz w:val="18"/>
                <w:szCs w:val="18"/>
                <w:lang w:val="en-US"/>
              </w:rPr>
              <w:t>EN 13659:20004+A1:2008</w:t>
            </w:r>
            <w:bookmarkEnd w:id="0"/>
          </w:p>
        </w:tc>
      </w:tr>
      <w:tr w:rsidR="00E4698C" w:rsidRPr="004C0329" w:rsidTr="00FA39F1">
        <w:tc>
          <w:tcPr>
            <w:tcW w:w="548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723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:rsidR="00E4698C" w:rsidRPr="002154B2" w:rsidRDefault="00E4698C" w:rsidP="00E4698C">
            <w:pPr>
              <w:jc w:val="both"/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:rsidR="00E4698C" w:rsidRPr="00E4698C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</w:rPr>
              <w:t>Κλάση</w:t>
            </w:r>
            <w:r>
              <w:rPr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071" w:type="dxa"/>
            <w:vMerge/>
          </w:tcPr>
          <w:p w:rsidR="00E4698C" w:rsidRPr="004C0329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4C0329" w:rsidTr="00FA39F1">
        <w:tc>
          <w:tcPr>
            <w:tcW w:w="548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723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:rsidR="00E4698C" w:rsidRPr="002154B2" w:rsidRDefault="00E4698C" w:rsidP="00E4698C">
            <w:pPr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:rsidR="00E4698C" w:rsidRPr="00E4698C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</w:rPr>
              <w:t>Κλάση</w:t>
            </w:r>
            <w:r>
              <w:rPr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071" w:type="dxa"/>
            <w:vMerge/>
          </w:tcPr>
          <w:p w:rsidR="00E4698C" w:rsidRPr="004C0329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4C0329" w:rsidTr="00FA39F1">
        <w:tc>
          <w:tcPr>
            <w:tcW w:w="548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723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:rsidR="00E4698C" w:rsidRPr="002154B2" w:rsidRDefault="00E4698C" w:rsidP="00E4698C">
            <w:pPr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:rsidR="00E4698C" w:rsidRPr="00E4698C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</w:rPr>
              <w:t>Κλάση</w:t>
            </w:r>
            <w:r>
              <w:rPr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071" w:type="dxa"/>
            <w:vMerge/>
          </w:tcPr>
          <w:p w:rsidR="00E4698C" w:rsidRPr="004C0329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4C0329" w:rsidTr="00FA39F1">
        <w:tc>
          <w:tcPr>
            <w:tcW w:w="548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723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:rsidR="00E4698C" w:rsidRPr="002154B2" w:rsidRDefault="00E4698C" w:rsidP="00E4698C">
            <w:pPr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:rsidR="00E4698C" w:rsidRPr="00E4698C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</w:rPr>
              <w:t>Κλάση</w:t>
            </w:r>
            <w:r>
              <w:rPr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071" w:type="dxa"/>
            <w:vMerge/>
          </w:tcPr>
          <w:p w:rsidR="00E4698C" w:rsidRPr="004C0329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4C0329" w:rsidTr="00FA39F1">
        <w:tc>
          <w:tcPr>
            <w:tcW w:w="548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723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:rsidR="00E4698C" w:rsidRPr="002154B2" w:rsidRDefault="00E4698C" w:rsidP="00E4698C">
            <w:pPr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:rsidR="00E4698C" w:rsidRPr="00E4698C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</w:rPr>
              <w:t>Κλάση</w:t>
            </w:r>
            <w:r>
              <w:rPr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071" w:type="dxa"/>
            <w:vMerge/>
          </w:tcPr>
          <w:p w:rsidR="00E4698C" w:rsidRPr="004C0329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4C0329" w:rsidTr="00FA39F1">
        <w:tc>
          <w:tcPr>
            <w:tcW w:w="548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  <w:lang w:val="en-US"/>
              </w:rPr>
              <w:t>7.</w:t>
            </w:r>
          </w:p>
        </w:tc>
        <w:tc>
          <w:tcPr>
            <w:tcW w:w="723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:rsidR="00E4698C" w:rsidRPr="002154B2" w:rsidRDefault="00E4698C" w:rsidP="00E4698C">
            <w:pPr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:rsidR="00E4698C" w:rsidRPr="00E4698C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</w:rPr>
              <w:t>Κλάση</w:t>
            </w:r>
            <w:r>
              <w:rPr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071" w:type="dxa"/>
            <w:vMerge/>
          </w:tcPr>
          <w:p w:rsidR="00E4698C" w:rsidRPr="004C0329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4C0329" w:rsidTr="00FA39F1">
        <w:tc>
          <w:tcPr>
            <w:tcW w:w="548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  <w:lang w:val="en-US"/>
              </w:rPr>
              <w:t>8.</w:t>
            </w:r>
          </w:p>
        </w:tc>
        <w:tc>
          <w:tcPr>
            <w:tcW w:w="723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:rsidR="00E4698C" w:rsidRPr="002154B2" w:rsidRDefault="00E4698C" w:rsidP="00E4698C">
            <w:pPr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:rsidR="00E4698C" w:rsidRPr="00E4698C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</w:rPr>
              <w:t>Κλάση</w:t>
            </w:r>
            <w:r>
              <w:rPr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071" w:type="dxa"/>
            <w:vMerge/>
          </w:tcPr>
          <w:p w:rsidR="00E4698C" w:rsidRPr="004C0329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4C0329" w:rsidTr="00FA39F1">
        <w:trPr>
          <w:trHeight w:val="133"/>
        </w:trPr>
        <w:tc>
          <w:tcPr>
            <w:tcW w:w="548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  <w:lang w:val="en-US"/>
              </w:rPr>
              <w:t>9.</w:t>
            </w:r>
          </w:p>
        </w:tc>
        <w:tc>
          <w:tcPr>
            <w:tcW w:w="723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:rsidR="00E4698C" w:rsidRPr="002154B2" w:rsidRDefault="00E4698C" w:rsidP="00E4698C">
            <w:pPr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:rsidR="00E4698C" w:rsidRPr="00E4698C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</w:rPr>
              <w:t>Κλάση</w:t>
            </w:r>
            <w:r>
              <w:rPr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071" w:type="dxa"/>
            <w:vMerge/>
          </w:tcPr>
          <w:p w:rsidR="00E4698C" w:rsidRPr="004C0329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  <w:tr w:rsidR="00E4698C" w:rsidRPr="004C0329" w:rsidTr="00FA39F1">
        <w:trPr>
          <w:trHeight w:val="133"/>
        </w:trPr>
        <w:tc>
          <w:tcPr>
            <w:tcW w:w="548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  <w:lang w:val="en-US"/>
              </w:rPr>
              <w:t>10.</w:t>
            </w:r>
          </w:p>
        </w:tc>
        <w:tc>
          <w:tcPr>
            <w:tcW w:w="723" w:type="dxa"/>
          </w:tcPr>
          <w:p w:rsidR="00E4698C" w:rsidRPr="002154B2" w:rsidRDefault="00E4698C" w:rsidP="00E4698C">
            <w:pPr>
              <w:jc w:val="center"/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678" w:type="dxa"/>
          </w:tcPr>
          <w:p w:rsidR="00E4698C" w:rsidRPr="002154B2" w:rsidRDefault="00E4698C" w:rsidP="00E4698C">
            <w:pPr>
              <w:rPr>
                <w:sz w:val="18"/>
                <w:szCs w:val="18"/>
              </w:rPr>
            </w:pPr>
            <w:r w:rsidRPr="002154B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76" w:type="dxa"/>
          </w:tcPr>
          <w:p w:rsidR="00E4698C" w:rsidRPr="00E4698C" w:rsidRDefault="00E4698C" w:rsidP="00E4698C">
            <w:pPr>
              <w:jc w:val="center"/>
              <w:rPr>
                <w:sz w:val="18"/>
                <w:szCs w:val="18"/>
                <w:lang w:val="en-US"/>
              </w:rPr>
            </w:pPr>
            <w:r w:rsidRPr="002154B2">
              <w:rPr>
                <w:sz w:val="18"/>
                <w:szCs w:val="18"/>
              </w:rPr>
              <w:t>Κλάση</w:t>
            </w:r>
            <w:r>
              <w:rPr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1071" w:type="dxa"/>
            <w:vMerge/>
          </w:tcPr>
          <w:p w:rsidR="00E4698C" w:rsidRPr="004C0329" w:rsidRDefault="00E4698C" w:rsidP="00E469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5F31" w:rsidRDefault="00D45F31" w:rsidP="00D45F31">
      <w:pPr>
        <w:jc w:val="both"/>
      </w:pPr>
    </w:p>
    <w:p w:rsidR="00FA39F1" w:rsidRDefault="00FA39F1" w:rsidP="00507CF9">
      <w:pPr>
        <w:jc w:val="both"/>
      </w:pPr>
      <w:r w:rsidRPr="00FA39F1">
        <w:t xml:space="preserve">Οι επιδόσεις των προϊόντων που </w:t>
      </w:r>
      <w:proofErr w:type="spellStart"/>
      <w:r w:rsidRPr="00FA39F1">
        <w:t>ταυτοποιούνται</w:t>
      </w:r>
      <w:proofErr w:type="spellEnd"/>
      <w:r w:rsidRPr="00FA39F1">
        <w:t xml:space="preserve"> με τους παραπάνω μοναδικούς κωδικούς, βρίσκονται σε συμμόρφωση με τις σχετικές δηλούμενες επιδόσεις. Η δήλωση αυτή συντάσσεται, σύμφωνα με τον κανονισμό (ΕΕ) αριθ. 305/2011, και με την αποκλειστική ευθύνη του κατασκευαστή που </w:t>
      </w:r>
      <w:proofErr w:type="spellStart"/>
      <w:r w:rsidRPr="00FA39F1">
        <w:t>ταυτοποιείται</w:t>
      </w:r>
      <w:proofErr w:type="spellEnd"/>
      <w:r w:rsidRPr="00FA39F1">
        <w:t xml:space="preserve"> ανωτέρω</w:t>
      </w:r>
      <w:r>
        <w:t xml:space="preserve">. </w:t>
      </w:r>
    </w:p>
    <w:p w:rsidR="00507CF9" w:rsidRDefault="00507CF9" w:rsidP="00507CF9">
      <w:pPr>
        <w:jc w:val="both"/>
      </w:pPr>
      <w:r>
        <w:t>Υπογραφή για λογαριασμό και εξ ονόματος του κατασκευαστή από: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3184"/>
        <w:gridCol w:w="2347"/>
      </w:tblGrid>
      <w:tr w:rsidR="004C0329" w:rsidTr="00FA39F1">
        <w:trPr>
          <w:trHeight w:val="590"/>
          <w:jc w:val="center"/>
        </w:trPr>
        <w:tc>
          <w:tcPr>
            <w:tcW w:w="2765" w:type="dxa"/>
            <w:vAlign w:val="center"/>
          </w:tcPr>
          <w:p w:rsidR="004C0329" w:rsidRDefault="004C0329" w:rsidP="004C0329">
            <w:pPr>
              <w:jc w:val="center"/>
            </w:pPr>
            <w:r>
              <w:t>Όνομα και ιδιότητα</w:t>
            </w:r>
          </w:p>
        </w:tc>
        <w:tc>
          <w:tcPr>
            <w:tcW w:w="3184" w:type="dxa"/>
            <w:vAlign w:val="center"/>
          </w:tcPr>
          <w:p w:rsidR="004C0329" w:rsidRDefault="004C0329" w:rsidP="004C0329">
            <w:pPr>
              <w:jc w:val="center"/>
            </w:pPr>
            <w:r>
              <w:t>Τόπος και ημερομηνία έκδοσης</w:t>
            </w:r>
          </w:p>
        </w:tc>
        <w:tc>
          <w:tcPr>
            <w:tcW w:w="2347" w:type="dxa"/>
            <w:vAlign w:val="center"/>
          </w:tcPr>
          <w:p w:rsidR="004C0329" w:rsidRDefault="004C0329" w:rsidP="004C0329">
            <w:pPr>
              <w:jc w:val="center"/>
            </w:pPr>
            <w:r>
              <w:t>Υπογραφή</w:t>
            </w:r>
          </w:p>
        </w:tc>
      </w:tr>
      <w:tr w:rsidR="004C0329" w:rsidTr="00FA39F1">
        <w:trPr>
          <w:trHeight w:val="962"/>
          <w:jc w:val="center"/>
        </w:trPr>
        <w:tc>
          <w:tcPr>
            <w:tcW w:w="2765" w:type="dxa"/>
            <w:vAlign w:val="center"/>
          </w:tcPr>
          <w:p w:rsidR="004C0329" w:rsidRDefault="004C0329" w:rsidP="00FA39F1"/>
        </w:tc>
        <w:tc>
          <w:tcPr>
            <w:tcW w:w="3184" w:type="dxa"/>
            <w:vAlign w:val="center"/>
          </w:tcPr>
          <w:p w:rsidR="004C0329" w:rsidRDefault="004C0329" w:rsidP="004C0329">
            <w:pPr>
              <w:jc w:val="center"/>
            </w:pPr>
          </w:p>
        </w:tc>
        <w:tc>
          <w:tcPr>
            <w:tcW w:w="2347" w:type="dxa"/>
            <w:vAlign w:val="center"/>
          </w:tcPr>
          <w:p w:rsidR="004C0329" w:rsidRDefault="004C0329" w:rsidP="00507CF9">
            <w:pPr>
              <w:jc w:val="both"/>
            </w:pPr>
          </w:p>
        </w:tc>
      </w:tr>
    </w:tbl>
    <w:p w:rsidR="00507CF9" w:rsidRDefault="00507CF9" w:rsidP="00507CF9">
      <w:pPr>
        <w:jc w:val="both"/>
      </w:pPr>
    </w:p>
    <w:p w:rsidR="00F26947" w:rsidRPr="00330757" w:rsidRDefault="004C0329" w:rsidP="004C0329">
      <w:pPr>
        <w:jc w:val="center"/>
        <w:rPr>
          <w:rFonts w:eastAsiaTheme="minorEastAsia"/>
          <w:b/>
          <w:u w:val="single"/>
        </w:rPr>
      </w:pPr>
      <w:r w:rsidRPr="00330757">
        <w:rPr>
          <w:b/>
          <w:u w:val="single"/>
        </w:rPr>
        <w:t>Η πρόσθετη θερμική αντίδραση Δ</w:t>
      </w:r>
      <w:r w:rsidRPr="00330757">
        <w:rPr>
          <w:b/>
          <w:u w:val="single"/>
          <w:lang w:val="en-US"/>
        </w:rPr>
        <w:t>R</w:t>
      </w:r>
      <w:r w:rsidRPr="00330757">
        <w:rPr>
          <w:b/>
          <w:u w:val="single"/>
        </w:rPr>
        <w:t xml:space="preserve"> (</w:t>
      </w:r>
      <m:oMath>
        <m:sSup>
          <m:sSupPr>
            <m:ctrlPr>
              <w:rPr>
                <w:rFonts w:ascii="Cambria Math" w:hAnsi="Cambria Math"/>
                <w:b/>
                <w:i/>
                <w:u w:val="single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u w:val="single"/>
                <w:lang w:val="en-US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u w:val="single"/>
              </w:rPr>
              <m:t>2</m:t>
            </m:r>
          </m:sup>
        </m:sSup>
      </m:oMath>
      <w:r w:rsidRPr="00330757">
        <w:rPr>
          <w:rFonts w:eastAsiaTheme="minorEastAsia"/>
          <w:b/>
          <w:u w:val="single"/>
        </w:rPr>
        <w:t>*</w:t>
      </w:r>
      <w:r w:rsidRPr="00330757">
        <w:rPr>
          <w:rFonts w:eastAsiaTheme="minorEastAsia"/>
          <w:b/>
          <w:u w:val="single"/>
          <w:lang w:val="en-US"/>
        </w:rPr>
        <w:t>K</w:t>
      </w:r>
      <w:r w:rsidRPr="00330757">
        <w:rPr>
          <w:rFonts w:eastAsiaTheme="minorEastAsia"/>
          <w:b/>
          <w:u w:val="single"/>
        </w:rPr>
        <w:t>/</w:t>
      </w:r>
      <w:r w:rsidRPr="00330757">
        <w:rPr>
          <w:rFonts w:eastAsiaTheme="minorEastAsia"/>
          <w:b/>
          <w:u w:val="single"/>
          <w:lang w:val="en-US"/>
        </w:rPr>
        <w:t>W</w:t>
      </w:r>
      <w:r w:rsidRPr="00330757">
        <w:rPr>
          <w:rFonts w:eastAsiaTheme="minorEastAsia"/>
          <w:b/>
          <w:u w:val="single"/>
        </w:rPr>
        <w:t xml:space="preserve">) των </w:t>
      </w:r>
      <w:r w:rsidR="00E4698C">
        <w:rPr>
          <w:rFonts w:eastAsiaTheme="minorEastAsia"/>
          <w:b/>
          <w:u w:val="single"/>
        </w:rPr>
        <w:t>εξώφυλλων</w:t>
      </w:r>
      <w:r w:rsidRPr="00330757">
        <w:rPr>
          <w:rFonts w:eastAsiaTheme="minorEastAsia"/>
          <w:b/>
          <w:u w:val="single"/>
        </w:rPr>
        <w:t xml:space="preserve"> είναι 0,09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C0329" w:rsidTr="004C0329">
        <w:tc>
          <w:tcPr>
            <w:tcW w:w="8296" w:type="dxa"/>
          </w:tcPr>
          <w:p w:rsidR="004C0329" w:rsidRPr="00FA39F1" w:rsidRDefault="004C0329" w:rsidP="004C0329">
            <w:pPr>
              <w:rPr>
                <w:lang w:val="en-US"/>
              </w:rPr>
            </w:pPr>
            <w:r w:rsidRPr="00FA39F1">
              <w:t xml:space="preserve">Στοιχεία πελάτη: </w:t>
            </w:r>
            <w:r w:rsidR="00FA39F1" w:rsidRPr="00FA39F1">
              <w:rPr>
                <w:lang w:val="en-US"/>
              </w:rPr>
              <w:t>…</w:t>
            </w:r>
            <w:r w:rsidRPr="00FA39F1">
              <w:t xml:space="preserve">     Διεύθυνση: </w:t>
            </w:r>
            <w:r w:rsidR="00FA39F1" w:rsidRPr="00FA39F1">
              <w:rPr>
                <w:lang w:val="en-US"/>
              </w:rPr>
              <w:t>…</w:t>
            </w:r>
          </w:p>
        </w:tc>
      </w:tr>
      <w:tr w:rsidR="004C0329" w:rsidTr="004C0329">
        <w:tc>
          <w:tcPr>
            <w:tcW w:w="8296" w:type="dxa"/>
          </w:tcPr>
          <w:p w:rsidR="004C0329" w:rsidRPr="00FA39F1" w:rsidRDefault="004C0329" w:rsidP="004C0329">
            <w:proofErr w:type="spellStart"/>
            <w:r w:rsidRPr="00FA39F1">
              <w:t>Αρ</w:t>
            </w:r>
            <w:proofErr w:type="spellEnd"/>
            <w:r w:rsidRPr="00FA39F1">
              <w:t xml:space="preserve">. Απόδειξης Λιανικής Πώλησης / Δελτίου Αποστολής: </w:t>
            </w:r>
            <w:r w:rsidR="00FA39F1" w:rsidRPr="00FA39F1">
              <w:rPr>
                <w:b/>
              </w:rPr>
              <w:t>…/…</w:t>
            </w:r>
          </w:p>
        </w:tc>
      </w:tr>
      <w:tr w:rsidR="004C0329" w:rsidTr="004C0329">
        <w:tc>
          <w:tcPr>
            <w:tcW w:w="8296" w:type="dxa"/>
          </w:tcPr>
          <w:p w:rsidR="004C0329" w:rsidRPr="00FA39F1" w:rsidRDefault="004C0329" w:rsidP="004C0329">
            <w:pPr>
              <w:rPr>
                <w:lang w:val="en-US"/>
              </w:rPr>
            </w:pPr>
            <w:r w:rsidRPr="00FA39F1">
              <w:t xml:space="preserve">Παρατηρήσεις: </w:t>
            </w:r>
            <w:r w:rsidR="00FA39F1" w:rsidRPr="00FA39F1">
              <w:rPr>
                <w:lang w:val="en-US"/>
              </w:rPr>
              <w:t>…</w:t>
            </w:r>
          </w:p>
        </w:tc>
      </w:tr>
    </w:tbl>
    <w:p w:rsidR="004C0329" w:rsidRPr="004C0329" w:rsidRDefault="004C0329" w:rsidP="004C0329">
      <w:pPr>
        <w:jc w:val="center"/>
        <w:rPr>
          <w:u w:val="single"/>
        </w:rPr>
      </w:pPr>
    </w:p>
    <w:sectPr w:rsidR="004C0329" w:rsidRPr="004C03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7A43"/>
    <w:multiLevelType w:val="hybridMultilevel"/>
    <w:tmpl w:val="D4822130"/>
    <w:lvl w:ilvl="0" w:tplc="B14C2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75"/>
    <w:rsid w:val="002154B2"/>
    <w:rsid w:val="00330757"/>
    <w:rsid w:val="004C0329"/>
    <w:rsid w:val="00507CF9"/>
    <w:rsid w:val="00622773"/>
    <w:rsid w:val="00640434"/>
    <w:rsid w:val="007B68FE"/>
    <w:rsid w:val="007F679F"/>
    <w:rsid w:val="00805F1C"/>
    <w:rsid w:val="008664CB"/>
    <w:rsid w:val="00932868"/>
    <w:rsid w:val="00A63F75"/>
    <w:rsid w:val="00AC55E2"/>
    <w:rsid w:val="00B861C1"/>
    <w:rsid w:val="00C94932"/>
    <w:rsid w:val="00D45F31"/>
    <w:rsid w:val="00DD0C98"/>
    <w:rsid w:val="00E4698C"/>
    <w:rsid w:val="00F26947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5512"/>
  <w15:chartTrackingRefBased/>
  <w15:docId w15:val="{F988F3F5-D4DB-4615-AD21-9B4924E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F3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45F31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4C0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224B-1023-4683-B486-59AD9D48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Pegy Sourtzi</dc:creator>
  <cp:keywords/>
  <dc:description/>
  <cp:lastModifiedBy>Spiros Griveas</cp:lastModifiedBy>
  <cp:revision>5</cp:revision>
  <dcterms:created xsi:type="dcterms:W3CDTF">2019-02-04T15:59:00Z</dcterms:created>
  <dcterms:modified xsi:type="dcterms:W3CDTF">2019-02-05T11:34:00Z</dcterms:modified>
</cp:coreProperties>
</file>